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0BAA" w14:textId="77777777" w:rsidR="00955A25" w:rsidRPr="00955A25" w:rsidRDefault="00955A25" w:rsidP="00955A25">
      <w:r w:rsidRPr="00955A25">
        <w:rPr>
          <w:b/>
          <w:bCs/>
        </w:rPr>
        <w:t>Veileder for Apeltun skole: Barnas digitale hverdag</w:t>
      </w:r>
    </w:p>
    <w:p w14:paraId="645D543E" w14:textId="1E530A6C" w:rsidR="00955A25" w:rsidRDefault="00955A25" w:rsidP="00955A25">
      <w:r w:rsidRPr="00955A25">
        <w:t xml:space="preserve">Barnas digitale hverdag er en viktig del av deres liv, både i fritiden og i skolemiljøet. På Apeltun skole ønsker vi å bidra til en trygg, positiv og ansvarlig digital hverdag for alle våre elever. </w:t>
      </w:r>
      <w:r w:rsidR="00A049BC">
        <w:t xml:space="preserve">Med en felles veileder for hele skolen håper vi å bidra å </w:t>
      </w:r>
      <w:r w:rsidRPr="00955A25">
        <w:t>støtte foreldre i å navigere barnas bruk av teknologi</w:t>
      </w:r>
      <w:r w:rsidR="00A049BC">
        <w:t xml:space="preserve">. </w:t>
      </w:r>
      <w:r w:rsidRPr="00955A25">
        <w:t>Målet er å sikre at barna får gode opplevelser på nett samtidig som vi forebygger utfordringer som digital mobbing, utenforskap og redusert konsentrasjon – både hjemme og på skolen.</w:t>
      </w:r>
    </w:p>
    <w:p w14:paraId="6B75C668" w14:textId="1079751B" w:rsidR="00955A25" w:rsidRPr="00955A25" w:rsidRDefault="00955A25" w:rsidP="00955A25">
      <w:r w:rsidRPr="00955A25">
        <w:t>Veilederen</w:t>
      </w:r>
      <w:r w:rsidR="006A16C1">
        <w:t xml:space="preserve"> er utarbeidet i samarbeid mellom foreldre, FAU og skolen, og</w:t>
      </w:r>
      <w:r w:rsidRPr="00955A25">
        <w:t xml:space="preserve"> inneholder anbefalinger, oppfordringer og frarådinger basert på faglige råd. Vi håper at denne veilederen kan brukes som et verktøy i samarbeidet mellom hjem og skole, og at vi sammen kan skape et trygt digitalt miljø for våre barn.</w:t>
      </w:r>
    </w:p>
    <w:p w14:paraId="20497599" w14:textId="77777777" w:rsidR="00955A25" w:rsidRPr="00955A25" w:rsidRDefault="008A353B" w:rsidP="00955A25">
      <w:r>
        <w:pict w14:anchorId="3D80D398">
          <v:rect id="_x0000_i1025" style="width:0;height:1.5pt" o:hralign="center" o:hrstd="t" o:hr="t" fillcolor="#a0a0a0" stroked="f"/>
        </w:pict>
      </w:r>
    </w:p>
    <w:p w14:paraId="3D314520" w14:textId="77777777" w:rsidR="00955A25" w:rsidRPr="00955A25" w:rsidRDefault="00955A25" w:rsidP="00955A25">
      <w:pPr>
        <w:rPr>
          <w:b/>
          <w:bCs/>
        </w:rPr>
      </w:pPr>
      <w:r w:rsidRPr="00955A25">
        <w:rPr>
          <w:b/>
          <w:bCs/>
        </w:rPr>
        <w:t>1. Mobilbruk</w:t>
      </w:r>
    </w:p>
    <w:p w14:paraId="2635AE99" w14:textId="77777777" w:rsidR="00955A25" w:rsidRPr="00955A25" w:rsidRDefault="00955A25" w:rsidP="00955A25">
      <w:r w:rsidRPr="00955A25">
        <w:t>På Apeltun skole følger vi Utdanningsdirektoratets anbefalinger om at mobiltelefoner og smartklokker bør være fraværende på barneskolen. Forskning viser at tilgang til mobiltelefoner i læringssituasjoner kan føre til dårligere konsentrasjon og læring, i tillegg til å skape støy og redusere skolemiljøets kvalitet.</w:t>
      </w:r>
    </w:p>
    <w:p w14:paraId="7477F27B" w14:textId="77777777" w:rsidR="00955A25" w:rsidRPr="00955A25" w:rsidRDefault="00955A25" w:rsidP="00955A25">
      <w:r w:rsidRPr="00955A25">
        <w:rPr>
          <w:b/>
          <w:bCs/>
        </w:rPr>
        <w:t>Anbefalinger:</w:t>
      </w:r>
    </w:p>
    <w:p w14:paraId="389E3CCA" w14:textId="77777777" w:rsidR="00955A25" w:rsidRPr="00955A25" w:rsidRDefault="00955A25" w:rsidP="00955A25">
      <w:pPr>
        <w:numPr>
          <w:ilvl w:val="0"/>
          <w:numId w:val="1"/>
        </w:numPr>
      </w:pPr>
      <w:r w:rsidRPr="00955A25">
        <w:rPr>
          <w:b/>
          <w:bCs/>
        </w:rPr>
        <w:t>Vent med smarttelefon:</w:t>
      </w:r>
      <w:r w:rsidRPr="00955A25">
        <w:t xml:space="preserve"> Vi anbefaler at barn ikke får egen smarttelefon før de går på ungdomsskolen, gjerne i samarbeid med andre foreldre i klassen.</w:t>
      </w:r>
    </w:p>
    <w:p w14:paraId="298EDEA3" w14:textId="53BEF1E6" w:rsidR="00955A25" w:rsidRPr="00955A25" w:rsidRDefault="00955A25" w:rsidP="00955A25">
      <w:pPr>
        <w:numPr>
          <w:ilvl w:val="0"/>
          <w:numId w:val="1"/>
        </w:numPr>
      </w:pPr>
      <w:r w:rsidRPr="00955A25">
        <w:rPr>
          <w:b/>
          <w:bCs/>
        </w:rPr>
        <w:t>Alternativer:</w:t>
      </w:r>
      <w:r w:rsidRPr="00955A25">
        <w:t xml:space="preserve"> Hvis det er behov for telefon, kan en enkel </w:t>
      </w:r>
      <w:r>
        <w:t>trykktelefon</w:t>
      </w:r>
      <w:r w:rsidRPr="00955A25">
        <w:t xml:space="preserve"> eller smartklokke være et godt alternativ.</w:t>
      </w:r>
    </w:p>
    <w:p w14:paraId="68FFD11A" w14:textId="77777777" w:rsidR="00955A25" w:rsidRPr="00955A25" w:rsidRDefault="00955A25" w:rsidP="00955A25">
      <w:pPr>
        <w:numPr>
          <w:ilvl w:val="0"/>
          <w:numId w:val="1"/>
        </w:numPr>
      </w:pPr>
      <w:r w:rsidRPr="00955A25">
        <w:rPr>
          <w:b/>
          <w:bCs/>
        </w:rPr>
        <w:t>Unngå store meldingsgrupper:</w:t>
      </w:r>
      <w:r w:rsidRPr="00955A25">
        <w:t xml:space="preserve"> Meldingsgrupper på tvers av klasser eller trinn kan føre til ekskludering og mye sosial støy. Hvis grupper opprettes, bør disse følge prinsipper som inkluderer alle og brukes ansvarlig.</w:t>
      </w:r>
    </w:p>
    <w:p w14:paraId="3905D3FF" w14:textId="5955428C" w:rsidR="00955A25" w:rsidRPr="00955A25" w:rsidRDefault="00955A25" w:rsidP="00955A25">
      <w:pPr>
        <w:numPr>
          <w:ilvl w:val="0"/>
          <w:numId w:val="1"/>
        </w:numPr>
      </w:pPr>
      <w:r w:rsidRPr="00955A25">
        <w:rPr>
          <w:b/>
          <w:bCs/>
        </w:rPr>
        <w:t>Mobilfrie arrangementer:</w:t>
      </w:r>
      <w:r w:rsidRPr="00955A25">
        <w:t xml:space="preserve"> Vi oppfordrer til å ha mobilfrie arrangementer på fritiden (bursdager, </w:t>
      </w:r>
      <w:r>
        <w:t xml:space="preserve">besøk hos venner, </w:t>
      </w:r>
      <w:r w:rsidRPr="00955A25">
        <w:t>skoleavslutninger, elevkvelder osv.).</w:t>
      </w:r>
    </w:p>
    <w:p w14:paraId="2FA2B9A6" w14:textId="2178DFBC" w:rsidR="00955A25" w:rsidRPr="00955A25" w:rsidRDefault="00955A25" w:rsidP="00955A25">
      <w:pPr>
        <w:numPr>
          <w:ilvl w:val="0"/>
          <w:numId w:val="1"/>
        </w:numPr>
      </w:pPr>
      <w:r w:rsidRPr="00955A25">
        <w:rPr>
          <w:b/>
          <w:bCs/>
        </w:rPr>
        <w:t>Skjermfrie tider:</w:t>
      </w:r>
      <w:r w:rsidRPr="00955A25">
        <w:t xml:space="preserve"> </w:t>
      </w:r>
      <w:r w:rsidR="00AA2435">
        <w:t>Det oppfordres til</w:t>
      </w:r>
      <w:r w:rsidRPr="00955A25">
        <w:t xml:space="preserve"> at barna har skjermfrie måltider, unngår skjermtid en time før leggetid, og ikke har telefon på soverommet om natten.</w:t>
      </w:r>
    </w:p>
    <w:p w14:paraId="10B8F13F" w14:textId="77777777" w:rsidR="00955A25" w:rsidRPr="00955A25" w:rsidRDefault="008A353B" w:rsidP="00955A25">
      <w:r>
        <w:pict w14:anchorId="1242510D">
          <v:rect id="_x0000_i1026" style="width:0;height:1.5pt" o:hralign="center" o:hrstd="t" o:hr="t" fillcolor="#a0a0a0" stroked="f"/>
        </w:pict>
      </w:r>
    </w:p>
    <w:p w14:paraId="514AED71" w14:textId="77777777" w:rsidR="006A16C1" w:rsidRDefault="006A16C1" w:rsidP="00955A25">
      <w:pPr>
        <w:rPr>
          <w:b/>
          <w:bCs/>
        </w:rPr>
      </w:pPr>
    </w:p>
    <w:p w14:paraId="5A694362" w14:textId="77777777" w:rsidR="006A16C1" w:rsidRDefault="006A16C1" w:rsidP="00955A25">
      <w:pPr>
        <w:rPr>
          <w:b/>
          <w:bCs/>
        </w:rPr>
      </w:pPr>
    </w:p>
    <w:p w14:paraId="3E2057BA" w14:textId="77777777" w:rsidR="006A16C1" w:rsidRDefault="006A16C1" w:rsidP="00955A25">
      <w:pPr>
        <w:rPr>
          <w:b/>
          <w:bCs/>
        </w:rPr>
      </w:pPr>
    </w:p>
    <w:p w14:paraId="220BAC7F" w14:textId="134AF832" w:rsidR="00955A25" w:rsidRPr="00955A25" w:rsidRDefault="00955A25" w:rsidP="00955A25">
      <w:pPr>
        <w:rPr>
          <w:b/>
          <w:bCs/>
        </w:rPr>
      </w:pPr>
      <w:r w:rsidRPr="00955A25">
        <w:rPr>
          <w:b/>
          <w:bCs/>
        </w:rPr>
        <w:lastRenderedPageBreak/>
        <w:t>2. Sosiale medier og nettbruk</w:t>
      </w:r>
    </w:p>
    <w:p w14:paraId="34E536DD" w14:textId="77777777" w:rsidR="00955A25" w:rsidRPr="00955A25" w:rsidRDefault="00955A25" w:rsidP="00955A25">
      <w:r w:rsidRPr="00955A25">
        <w:t>Sosiale medier kan ha stor påvirkning på barnas skolehverdag. Konflikter, mobbing og utenforskap som oppstår på sosiale plattformer, påvirker både klassemiljøet og barnas trivsel på skolen.</w:t>
      </w:r>
    </w:p>
    <w:p w14:paraId="58769500" w14:textId="77777777" w:rsidR="00955A25" w:rsidRPr="00955A25" w:rsidRDefault="00955A25" w:rsidP="00955A25">
      <w:r w:rsidRPr="00955A25">
        <w:rPr>
          <w:b/>
          <w:bCs/>
        </w:rPr>
        <w:t>Anbefalinger:</w:t>
      </w:r>
    </w:p>
    <w:p w14:paraId="583EFD3C" w14:textId="1B4F9551" w:rsidR="00955A25" w:rsidRPr="00955A25" w:rsidRDefault="00955A25" w:rsidP="00955A25">
      <w:pPr>
        <w:numPr>
          <w:ilvl w:val="0"/>
          <w:numId w:val="2"/>
        </w:numPr>
      </w:pPr>
      <w:r w:rsidRPr="00955A25">
        <w:rPr>
          <w:b/>
          <w:bCs/>
        </w:rPr>
        <w:t>Aldersgrense:</w:t>
      </w:r>
      <w:r w:rsidRPr="00955A25">
        <w:t xml:space="preserve"> Vi oppfordrer til å følge aldersgrensene for sosiale medier (</w:t>
      </w:r>
      <w:r>
        <w:t xml:space="preserve">for tiden </w:t>
      </w:r>
      <w:r w:rsidRPr="00955A25">
        <w:t xml:space="preserve">13 år for Facebook, Instagram og </w:t>
      </w:r>
      <w:proofErr w:type="spellStart"/>
      <w:r w:rsidRPr="00955A25">
        <w:t>TikTok</w:t>
      </w:r>
      <w:proofErr w:type="spellEnd"/>
      <w:r w:rsidRPr="00955A25">
        <w:t>).</w:t>
      </w:r>
    </w:p>
    <w:p w14:paraId="0385D7A5" w14:textId="77777777" w:rsidR="00955A25" w:rsidRPr="00955A25" w:rsidRDefault="00955A25" w:rsidP="00955A25">
      <w:pPr>
        <w:numPr>
          <w:ilvl w:val="0"/>
          <w:numId w:val="2"/>
        </w:numPr>
      </w:pPr>
      <w:r w:rsidRPr="00955A25">
        <w:rPr>
          <w:b/>
          <w:bCs/>
        </w:rPr>
        <w:t>Vent med sosiale medier:</w:t>
      </w:r>
      <w:r w:rsidRPr="00955A25">
        <w:t xml:space="preserve"> Barna bør ikke få tilgang til sosiale medier før de er gamle nok, da det kan føre til alvorlige konsekvenser som ekskludering og mobbing.</w:t>
      </w:r>
    </w:p>
    <w:p w14:paraId="40AE772F" w14:textId="77777777" w:rsidR="00955A25" w:rsidRPr="00955A25" w:rsidRDefault="00955A25" w:rsidP="00955A25">
      <w:pPr>
        <w:numPr>
          <w:ilvl w:val="0"/>
          <w:numId w:val="2"/>
        </w:numPr>
      </w:pPr>
      <w:r w:rsidRPr="00955A25">
        <w:rPr>
          <w:b/>
          <w:bCs/>
        </w:rPr>
        <w:t>Test appene:</w:t>
      </w:r>
      <w:r w:rsidRPr="00955A25">
        <w:t xml:space="preserve"> Foreldre bør laste ned de samme appene som barna bruker, for å få innsikt i plattformenes innstillinger og </w:t>
      </w:r>
      <w:proofErr w:type="gramStart"/>
      <w:r w:rsidRPr="00955A25">
        <w:t>potensielle</w:t>
      </w:r>
      <w:proofErr w:type="gramEnd"/>
      <w:r w:rsidRPr="00955A25">
        <w:t xml:space="preserve"> utfordringer.</w:t>
      </w:r>
    </w:p>
    <w:p w14:paraId="001F204B" w14:textId="77777777" w:rsidR="00955A25" w:rsidRPr="00955A25" w:rsidRDefault="00955A25" w:rsidP="00955A25">
      <w:pPr>
        <w:numPr>
          <w:ilvl w:val="0"/>
          <w:numId w:val="2"/>
        </w:numPr>
      </w:pPr>
      <w:r w:rsidRPr="00955A25">
        <w:rPr>
          <w:b/>
          <w:bCs/>
        </w:rPr>
        <w:t>Åpenhet og dialog:</w:t>
      </w:r>
      <w:r w:rsidRPr="00955A25">
        <w:t xml:space="preserve"> Snakk med barna om deres aktivitet på sosiale medier, inkludert hvem de kommuniserer med og hvordan de føler seg på nettet.</w:t>
      </w:r>
    </w:p>
    <w:p w14:paraId="45268508" w14:textId="77777777" w:rsidR="00955A25" w:rsidRPr="00955A25" w:rsidRDefault="00955A25" w:rsidP="00955A25">
      <w:pPr>
        <w:numPr>
          <w:ilvl w:val="0"/>
          <w:numId w:val="2"/>
        </w:numPr>
      </w:pPr>
      <w:r w:rsidRPr="00955A25">
        <w:rPr>
          <w:b/>
          <w:bCs/>
        </w:rPr>
        <w:t>Unngå anonymitet:</w:t>
      </w:r>
      <w:r w:rsidRPr="00955A25">
        <w:t xml:space="preserve"> Vi fraråder å gi barna tilgang til plattformer som tilbyr anonymitet, da det kan føre til uheldig atferd og manglende ansvar.</w:t>
      </w:r>
    </w:p>
    <w:p w14:paraId="71CA6F0D" w14:textId="77777777" w:rsidR="00955A25" w:rsidRPr="00955A25" w:rsidRDefault="008A353B" w:rsidP="00955A25">
      <w:r>
        <w:pict w14:anchorId="152C299B">
          <v:rect id="_x0000_i1027" style="width:0;height:1.5pt" o:hralign="center" o:hrstd="t" o:hr="t" fillcolor="#a0a0a0" stroked="f"/>
        </w:pict>
      </w:r>
    </w:p>
    <w:p w14:paraId="7E134A91" w14:textId="77777777" w:rsidR="00955A25" w:rsidRPr="00955A25" w:rsidRDefault="00955A25" w:rsidP="00955A25">
      <w:pPr>
        <w:rPr>
          <w:b/>
          <w:bCs/>
        </w:rPr>
      </w:pPr>
      <w:r w:rsidRPr="00955A25">
        <w:rPr>
          <w:b/>
          <w:bCs/>
        </w:rPr>
        <w:t>3. Gaming</w:t>
      </w:r>
    </w:p>
    <w:p w14:paraId="45209ED4" w14:textId="77777777" w:rsidR="00955A25" w:rsidRPr="00955A25" w:rsidRDefault="00955A25" w:rsidP="00955A25">
      <w:r w:rsidRPr="00955A25">
        <w:t>Gaming er en sosial aktivitet som kan utvikle kognitive ferdigheter, samarbeid og strategisk tenkning. Samtidig kan det også føre til konflikter og ekskludering, særlig i spill som involverer konkurranse og samarbeid.</w:t>
      </w:r>
    </w:p>
    <w:p w14:paraId="0F79F220" w14:textId="77777777" w:rsidR="00955A25" w:rsidRPr="00955A25" w:rsidRDefault="00955A25" w:rsidP="00955A25">
      <w:r w:rsidRPr="00955A25">
        <w:rPr>
          <w:b/>
          <w:bCs/>
        </w:rPr>
        <w:t>Anbefalinger:</w:t>
      </w:r>
    </w:p>
    <w:p w14:paraId="544A7790" w14:textId="77777777" w:rsidR="00955A25" w:rsidRPr="00955A25" w:rsidRDefault="00955A25" w:rsidP="00955A25">
      <w:pPr>
        <w:numPr>
          <w:ilvl w:val="0"/>
          <w:numId w:val="3"/>
        </w:numPr>
      </w:pPr>
      <w:r w:rsidRPr="00955A25">
        <w:rPr>
          <w:b/>
          <w:bCs/>
        </w:rPr>
        <w:t>Aldersgrenser på spill:</w:t>
      </w:r>
      <w:r w:rsidRPr="00955A25">
        <w:t xml:space="preserve"> Følg aldersgrensene som er satt for spillene, og vær oppmerksom på innholdet i spillene. Diskuter med andre foreldre i klassen/trinnet før dere gir barna tilgang til nye spill.</w:t>
      </w:r>
    </w:p>
    <w:p w14:paraId="47D9A328" w14:textId="77777777" w:rsidR="00955A25" w:rsidRPr="00955A25" w:rsidRDefault="00955A25" w:rsidP="00955A25">
      <w:pPr>
        <w:numPr>
          <w:ilvl w:val="0"/>
          <w:numId w:val="3"/>
        </w:numPr>
      </w:pPr>
      <w:r w:rsidRPr="00955A25">
        <w:rPr>
          <w:b/>
          <w:bCs/>
        </w:rPr>
        <w:t>Kjøpepress:</w:t>
      </w:r>
      <w:r w:rsidRPr="00955A25">
        <w:t xml:space="preserve"> Mange spill gir muligheter for å kjøpe virtuelle varer. Dette kan skape kjøpepress blant barna, og det er viktig å sette klare grenser for kjøp i spillene.</w:t>
      </w:r>
    </w:p>
    <w:p w14:paraId="03551931" w14:textId="77777777" w:rsidR="00955A25" w:rsidRPr="00955A25" w:rsidRDefault="00955A25" w:rsidP="00955A25">
      <w:pPr>
        <w:numPr>
          <w:ilvl w:val="0"/>
          <w:numId w:val="3"/>
        </w:numPr>
      </w:pPr>
      <w:r w:rsidRPr="00955A25">
        <w:rPr>
          <w:b/>
          <w:bCs/>
        </w:rPr>
        <w:t>Samspill:</w:t>
      </w:r>
      <w:r w:rsidRPr="00955A25">
        <w:t xml:space="preserve"> Spill som Fortnite, </w:t>
      </w:r>
      <w:proofErr w:type="spellStart"/>
      <w:r w:rsidRPr="00955A25">
        <w:t>Roblox</w:t>
      </w:r>
      <w:proofErr w:type="spellEnd"/>
      <w:r w:rsidRPr="00955A25">
        <w:t xml:space="preserve"> og </w:t>
      </w:r>
      <w:proofErr w:type="spellStart"/>
      <w:r w:rsidRPr="00955A25">
        <w:t>Minecraft</w:t>
      </w:r>
      <w:proofErr w:type="spellEnd"/>
      <w:r w:rsidRPr="00955A25">
        <w:t xml:space="preserve"> kan være samlende, men kan også føre til konflikter dersom noen blir utestengt. Det er viktig at barna lærer å håndtere konflikter på en sunn måte, både i spill og i virkeligheten.</w:t>
      </w:r>
    </w:p>
    <w:p w14:paraId="72B4103D" w14:textId="77777777" w:rsidR="00955A25" w:rsidRPr="00955A25" w:rsidRDefault="00955A25" w:rsidP="00955A25">
      <w:pPr>
        <w:numPr>
          <w:ilvl w:val="0"/>
          <w:numId w:val="3"/>
        </w:numPr>
      </w:pPr>
      <w:r w:rsidRPr="00955A25">
        <w:rPr>
          <w:b/>
          <w:bCs/>
        </w:rPr>
        <w:t>Vær engasjert:</w:t>
      </w:r>
      <w:r w:rsidRPr="00955A25">
        <w:t xml:space="preserve"> Spill sammen med barna for å få innsikt i deres digitale liv, og vær med på å skape et sunt forhold til </w:t>
      </w:r>
      <w:proofErr w:type="spellStart"/>
      <w:r w:rsidRPr="00955A25">
        <w:t>gaming</w:t>
      </w:r>
      <w:proofErr w:type="spellEnd"/>
      <w:r w:rsidRPr="00955A25">
        <w:t>.</w:t>
      </w:r>
    </w:p>
    <w:p w14:paraId="00DFF126" w14:textId="77777777" w:rsidR="00955A25" w:rsidRPr="00955A25" w:rsidRDefault="008A353B" w:rsidP="00955A25">
      <w:r>
        <w:lastRenderedPageBreak/>
        <w:pict w14:anchorId="5A44D688">
          <v:rect id="_x0000_i1028" style="width:0;height:1.5pt" o:hralign="center" o:hrstd="t" o:hr="t" fillcolor="#a0a0a0" stroked="f"/>
        </w:pict>
      </w:r>
    </w:p>
    <w:p w14:paraId="2A32E219" w14:textId="77777777" w:rsidR="00955A25" w:rsidRPr="00955A25" w:rsidRDefault="00955A25" w:rsidP="00955A25">
      <w:pPr>
        <w:rPr>
          <w:b/>
          <w:bCs/>
        </w:rPr>
      </w:pPr>
      <w:r w:rsidRPr="00955A25">
        <w:rPr>
          <w:b/>
          <w:bCs/>
        </w:rPr>
        <w:t>4. Felles ansvar og samarbeid</w:t>
      </w:r>
    </w:p>
    <w:p w14:paraId="7D18A1C3" w14:textId="77777777" w:rsidR="00955A25" w:rsidRPr="00955A25" w:rsidRDefault="00955A25" w:rsidP="00955A25">
      <w:r w:rsidRPr="00955A25">
        <w:t>Veilederen skal være et verktøy for samarbeid mellom skole og hjem. Vi oppfordrer foreldrene til å diskutere barnas digitale hverdag og sette klare retningslinjer sammen. Dialogen bør starte tidlig, allerede fra første trinn, for å forebygge utfordringer som kan være vanskeligere å håndtere senere i skoleløpet.</w:t>
      </w:r>
    </w:p>
    <w:p w14:paraId="3502A286" w14:textId="290945E9" w:rsidR="00955A25" w:rsidRPr="00955A25" w:rsidRDefault="00955A25" w:rsidP="00955A25">
      <w:r w:rsidRPr="00955A25">
        <w:rPr>
          <w:b/>
          <w:bCs/>
        </w:rPr>
        <w:t>Samarbeid mellom hjem og skole:</w:t>
      </w:r>
      <w:r w:rsidRPr="00955A25">
        <w:br/>
        <w:t>Apeltun skole oppfordrer alle foreldre til å samarbeide om å følge de felles retningslinjene for mobilbruk, sosiale medier og spill. Ved å ha en felles tilnærming og være åpne om utfordringer, kan vi skape et trygt og positivt digitalt miljø for våre barn.</w:t>
      </w:r>
      <w:r w:rsidR="00AA2435">
        <w:br/>
      </w:r>
    </w:p>
    <w:p w14:paraId="4121C778" w14:textId="77777777" w:rsidR="00955A25" w:rsidRPr="00955A25" w:rsidRDefault="008A353B" w:rsidP="00955A25">
      <w:r>
        <w:pict w14:anchorId="1DE6F43A">
          <v:rect id="_x0000_i1029" style="width:0;height:1.5pt" o:hralign="center" o:hrstd="t" o:hr="t" fillcolor="#a0a0a0" stroked="f"/>
        </w:pict>
      </w:r>
    </w:p>
    <w:p w14:paraId="47EE29CC" w14:textId="77777777" w:rsidR="00955A25" w:rsidRPr="00955A25" w:rsidRDefault="00955A25" w:rsidP="00955A25">
      <w:pPr>
        <w:rPr>
          <w:b/>
          <w:bCs/>
        </w:rPr>
      </w:pPr>
      <w:r w:rsidRPr="00955A25">
        <w:rPr>
          <w:b/>
          <w:bCs/>
        </w:rPr>
        <w:t>5. Ressurser</w:t>
      </w:r>
    </w:p>
    <w:p w14:paraId="16C663D5" w14:textId="77777777" w:rsidR="00955A25" w:rsidRPr="00955A25" w:rsidRDefault="00955A25" w:rsidP="00955A25">
      <w:r w:rsidRPr="00955A25">
        <w:t>Her er noen nyttige ressurser som kan hjelpe foreldre til å veilede barna i deres digitale liv:</w:t>
      </w:r>
    </w:p>
    <w:p w14:paraId="6E59AB84" w14:textId="7BFC8559" w:rsidR="00955A25" w:rsidRPr="006A16C1" w:rsidRDefault="00955A25" w:rsidP="00955A25">
      <w:pPr>
        <w:numPr>
          <w:ilvl w:val="0"/>
          <w:numId w:val="4"/>
        </w:numPr>
      </w:pPr>
      <w:hyperlink r:id="rId5" w:history="1">
        <w:r w:rsidRPr="006A16C1">
          <w:rPr>
            <w:rStyle w:val="Hyperkobling"/>
          </w:rPr>
          <w:t>https://www.medietilsynet.no/digitale-medier/barn-og-medier/</w:t>
        </w:r>
      </w:hyperlink>
    </w:p>
    <w:p w14:paraId="1CE7155C" w14:textId="58104E74" w:rsidR="00955A25" w:rsidRPr="006A16C1" w:rsidRDefault="00955A25" w:rsidP="00955A25">
      <w:pPr>
        <w:numPr>
          <w:ilvl w:val="0"/>
          <w:numId w:val="4"/>
        </w:numPr>
      </w:pPr>
      <w:hyperlink r:id="rId6" w:history="1">
        <w:r w:rsidRPr="006A16C1">
          <w:rPr>
            <w:rStyle w:val="Hyperkobling"/>
          </w:rPr>
          <w:t>https://www.reddbarna.no/vart-arbeid/barn-i-norge/nettvett/</w:t>
        </w:r>
      </w:hyperlink>
    </w:p>
    <w:p w14:paraId="31A608C4" w14:textId="42201D85" w:rsidR="00955A25" w:rsidRPr="006A16C1" w:rsidRDefault="00955A25" w:rsidP="00955A25">
      <w:pPr>
        <w:numPr>
          <w:ilvl w:val="0"/>
          <w:numId w:val="4"/>
        </w:numPr>
      </w:pPr>
      <w:hyperlink r:id="rId7" w:history="1">
        <w:r w:rsidRPr="006A16C1">
          <w:rPr>
            <w:rStyle w:val="Hyperkobling"/>
          </w:rPr>
          <w:t>https://www.barnevakten.no/</w:t>
        </w:r>
      </w:hyperlink>
    </w:p>
    <w:p w14:paraId="0691D10A" w14:textId="57586D7C" w:rsidR="00955A25" w:rsidRPr="006A16C1" w:rsidRDefault="00955A25" w:rsidP="00955A25">
      <w:pPr>
        <w:numPr>
          <w:ilvl w:val="0"/>
          <w:numId w:val="4"/>
        </w:numPr>
      </w:pPr>
      <w:hyperlink r:id="rId8" w:history="1">
        <w:r w:rsidRPr="006A16C1">
          <w:rPr>
            <w:rStyle w:val="Hyperkobling"/>
          </w:rPr>
          <w:t>https://www.politiet.no/rad/trygg-nettbruk/</w:t>
        </w:r>
      </w:hyperlink>
    </w:p>
    <w:p w14:paraId="48EB05EA" w14:textId="58352F9A" w:rsidR="00955A25" w:rsidRPr="006A16C1" w:rsidRDefault="00955A25" w:rsidP="00955A25">
      <w:pPr>
        <w:numPr>
          <w:ilvl w:val="0"/>
          <w:numId w:val="4"/>
        </w:numPr>
      </w:pPr>
      <w:hyperlink r:id="rId9" w:history="1">
        <w:r w:rsidRPr="006A16C1">
          <w:rPr>
            <w:rStyle w:val="Hyperkobling"/>
          </w:rPr>
          <w:t>https://slettmeg.no/</w:t>
        </w:r>
      </w:hyperlink>
    </w:p>
    <w:p w14:paraId="61DB11B1" w14:textId="3B5398F6" w:rsidR="00955A25" w:rsidRPr="006A16C1" w:rsidRDefault="00955A25" w:rsidP="00955A25">
      <w:pPr>
        <w:numPr>
          <w:ilvl w:val="0"/>
          <w:numId w:val="4"/>
        </w:numPr>
      </w:pPr>
      <w:hyperlink r:id="rId10" w:history="1">
        <w:r w:rsidRPr="006A16C1">
          <w:rPr>
            <w:rStyle w:val="Hyperkobling"/>
          </w:rPr>
          <w:t>https://www.dubestemmer.no/</w:t>
        </w:r>
      </w:hyperlink>
    </w:p>
    <w:p w14:paraId="5D44CC0E" w14:textId="369969DF" w:rsidR="00955A25" w:rsidRPr="006A16C1" w:rsidRDefault="00955A25" w:rsidP="00955A25">
      <w:pPr>
        <w:numPr>
          <w:ilvl w:val="0"/>
          <w:numId w:val="4"/>
        </w:numPr>
      </w:pPr>
      <w:hyperlink r:id="rId11" w:history="1">
        <w:r w:rsidRPr="006A16C1">
          <w:rPr>
            <w:rStyle w:val="Hyperkobling"/>
          </w:rPr>
          <w:t>https://www.datatilsynet.no/personvern-pa-ulike-omrader/skole-barn-unge/bilder-av-barn-pa-nett/</w:t>
        </w:r>
      </w:hyperlink>
    </w:p>
    <w:p w14:paraId="5014DF0F" w14:textId="38ACEE75" w:rsidR="00955A25" w:rsidRPr="006A16C1" w:rsidRDefault="00955A25" w:rsidP="00955A25">
      <w:pPr>
        <w:numPr>
          <w:ilvl w:val="0"/>
          <w:numId w:val="4"/>
        </w:numPr>
      </w:pPr>
      <w:hyperlink r:id="rId12" w:history="1">
        <w:r w:rsidRPr="006A16C1">
          <w:rPr>
            <w:rStyle w:val="Hyperkobling"/>
          </w:rPr>
          <w:t>https://www.medietilsynet.no/globalassets/dokumenter/veiledere/det-er-sa-mye-foreldre-ikke-forstar-2020-enkeltsider.pdf</w:t>
        </w:r>
      </w:hyperlink>
    </w:p>
    <w:p w14:paraId="0E53B9AE" w14:textId="05663160" w:rsidR="00955A25" w:rsidRPr="006A16C1" w:rsidRDefault="00955A25" w:rsidP="00955A25">
      <w:pPr>
        <w:numPr>
          <w:ilvl w:val="0"/>
          <w:numId w:val="4"/>
        </w:numPr>
      </w:pPr>
      <w:hyperlink r:id="rId13" w:history="1">
        <w:r w:rsidRPr="006A16C1">
          <w:rPr>
            <w:rStyle w:val="Hyperkobling"/>
          </w:rPr>
          <w:t>https://www.dataforeningen.no/wp-content/uploads/2024/09/Digitaliserings-veileder-for-FAU-Ekeberg-skole.pdf</w:t>
        </w:r>
      </w:hyperlink>
      <w:r w:rsidRPr="006A16C1">
        <w:t xml:space="preserve"> </w:t>
      </w:r>
    </w:p>
    <w:p w14:paraId="377C46EB" w14:textId="148DB200" w:rsidR="00955A25" w:rsidRPr="00955A25" w:rsidRDefault="006A16C1" w:rsidP="00955A25">
      <w:pPr>
        <w:rPr>
          <w:i/>
          <w:iCs/>
        </w:rPr>
      </w:pPr>
      <w:r>
        <w:rPr>
          <w:i/>
          <w:iCs/>
        </w:rPr>
        <w:t>V</w:t>
      </w:r>
      <w:r w:rsidR="00955A25">
        <w:rPr>
          <w:i/>
          <w:iCs/>
        </w:rPr>
        <w:t xml:space="preserve">eilederen er utarbeidet med utgangspunkt i veileder for Ekeberg skole. </w:t>
      </w:r>
    </w:p>
    <w:p w14:paraId="25126B22" w14:textId="77777777" w:rsidR="00955A25" w:rsidRPr="00955A25" w:rsidRDefault="008A353B" w:rsidP="00955A25">
      <w:r>
        <w:pict w14:anchorId="40342039">
          <v:rect id="_x0000_i1030" style="width:0;height:1.5pt" o:hralign="center" o:hrstd="t" o:hr="t" fillcolor="#a0a0a0" stroked="f"/>
        </w:pict>
      </w:r>
    </w:p>
    <w:p w14:paraId="75DBFBC0" w14:textId="77777777" w:rsidR="00B240B2" w:rsidRDefault="00B240B2"/>
    <w:sectPr w:rsidR="00B24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23D"/>
    <w:multiLevelType w:val="multilevel"/>
    <w:tmpl w:val="4D70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7669F"/>
    <w:multiLevelType w:val="multilevel"/>
    <w:tmpl w:val="6812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4564D"/>
    <w:multiLevelType w:val="multilevel"/>
    <w:tmpl w:val="1E4E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84BE6"/>
    <w:multiLevelType w:val="multilevel"/>
    <w:tmpl w:val="FF5C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12394">
    <w:abstractNumId w:val="2"/>
  </w:num>
  <w:num w:numId="2" w16cid:durableId="902981398">
    <w:abstractNumId w:val="1"/>
  </w:num>
  <w:num w:numId="3" w16cid:durableId="189076193">
    <w:abstractNumId w:val="0"/>
  </w:num>
  <w:num w:numId="4" w16cid:durableId="592397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25"/>
    <w:rsid w:val="000176A6"/>
    <w:rsid w:val="001A536A"/>
    <w:rsid w:val="002B5C0A"/>
    <w:rsid w:val="006A16C1"/>
    <w:rsid w:val="006C7EC2"/>
    <w:rsid w:val="00786389"/>
    <w:rsid w:val="008A353B"/>
    <w:rsid w:val="00955A25"/>
    <w:rsid w:val="00A049BC"/>
    <w:rsid w:val="00AA2435"/>
    <w:rsid w:val="00B240B2"/>
    <w:rsid w:val="00B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299C39"/>
  <w15:chartTrackingRefBased/>
  <w15:docId w15:val="{ED605C1D-615F-41DA-B4A1-9E978E23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5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5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5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5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5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5A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5A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5A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5A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5A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5A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5A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5A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5A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5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5A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5A2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55A2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55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et.no/rad/trygg-nettbruk/" TargetMode="External"/><Relationship Id="rId13" Type="http://schemas.openxmlformats.org/officeDocument/2006/relationships/hyperlink" Target="https://www.dataforeningen.no/wp-content/uploads/2024/09/Digitaliserings-veileder-for-FAU-Ekeberg-sko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rnevakten.no/" TargetMode="External"/><Relationship Id="rId12" Type="http://schemas.openxmlformats.org/officeDocument/2006/relationships/hyperlink" Target="https://www.medietilsynet.no/globalassets/dokumenter/veiledere/det-er-sa-mye-foreldre-ikke-forstar-2020-enkeltsid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dbarna.no/vart-arbeid/barn-i-norge/nettvett/" TargetMode="External"/><Relationship Id="rId11" Type="http://schemas.openxmlformats.org/officeDocument/2006/relationships/hyperlink" Target="https://www.datatilsynet.no/personvern-pa-ulike-omrader/skole-barn-unge/bilder-av-barn-pa-nett/" TargetMode="External"/><Relationship Id="rId5" Type="http://schemas.openxmlformats.org/officeDocument/2006/relationships/hyperlink" Target="https://www.medietilsynet.no/digitale-medier/barn-og-medie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ubestemmer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ettmeg.n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5050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Stokkevåg Ann-Christine Eide</dc:creator>
  <cp:keywords/>
  <dc:description/>
  <cp:lastModifiedBy>Gaassand Greve, Janne Kate</cp:lastModifiedBy>
  <cp:revision>2</cp:revision>
  <dcterms:created xsi:type="dcterms:W3CDTF">2025-06-03T13:13:00Z</dcterms:created>
  <dcterms:modified xsi:type="dcterms:W3CDTF">2025-06-03T13:13:00Z</dcterms:modified>
</cp:coreProperties>
</file>