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rPr/>
      </w:pPr>
      <w:bookmarkStart w:colFirst="0" w:colLast="0" w:name="_heading=h.hf38hn8y80xx" w:id="0"/>
      <w:bookmarkEnd w:id="0"/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4541351</wp:posOffset>
            </wp:positionH>
            <wp:positionV relativeFrom="paragraph">
              <wp:posOffset>97961</wp:posOffset>
            </wp:positionV>
            <wp:extent cx="3944" cy="1759"/>
            <wp:effectExtent b="0" l="0" r="0" t="0"/>
            <wp:wrapSquare wrapText="bothSides" distB="0" distT="0" distL="114300" distR="114300"/>
            <wp:docPr id="8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944" cy="175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tbl>
      <w:tblPr>
        <w:tblStyle w:val="Table1"/>
        <w:tblW w:w="15750.0" w:type="dxa"/>
        <w:jc w:val="left"/>
        <w:tblInd w:w="90.0" w:type="dxa"/>
        <w:tblBorders>
          <w:top w:color="ff9900" w:space="0" w:sz="8" w:val="single"/>
          <w:left w:color="ff9900" w:space="0" w:sz="8" w:val="single"/>
          <w:bottom w:color="ff9900" w:space="0" w:sz="8" w:val="single"/>
          <w:right w:color="ff9900" w:space="0" w:sz="8" w:val="single"/>
          <w:insideH w:color="ff9900" w:space="0" w:sz="8" w:val="single"/>
          <w:insideV w:color="ff9900" w:space="0" w:sz="8" w:val="single"/>
        </w:tblBorders>
        <w:tblLayout w:type="fixed"/>
        <w:tblLook w:val="0600"/>
      </w:tblPr>
      <w:tblGrid>
        <w:gridCol w:w="3180"/>
        <w:gridCol w:w="7290"/>
        <w:gridCol w:w="5280"/>
        <w:tblGridChange w:id="0">
          <w:tblGrid>
            <w:gridCol w:w="3180"/>
            <w:gridCol w:w="7290"/>
            <w:gridCol w:w="5280"/>
          </w:tblGrid>
        </w:tblGridChange>
      </w:tblGrid>
      <w:tr>
        <w:trPr>
          <w:cantSplit w:val="0"/>
          <w:trHeight w:val="2370" w:hRule="atLeast"/>
          <w:tblHeader w:val="0"/>
        </w:trPr>
        <w:tc>
          <w:tcPr>
            <w:tcBorders>
              <w:top w:color="ff9900" w:space="0" w:sz="36" w:val="single"/>
              <w:left w:color="ff9900" w:space="0" w:sz="36" w:val="single"/>
              <w:bottom w:color="ff9900" w:space="0" w:sz="36" w:val="single"/>
              <w:right w:color="ff9900" w:space="0" w:sz="3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0" distR="0" hidden="0" layoutInCell="1" locked="0" relativeHeight="0" simplePos="0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9525</wp:posOffset>
                      </wp:positionV>
                      <wp:extent cx="1779270" cy="1719961"/>
                      <wp:effectExtent b="0" l="0" r="0" t="0"/>
                      <wp:wrapSquare wrapText="bothSides" distB="0" distT="0" distL="0" distR="0"/>
                      <wp:docPr id="7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>
                                <a:off x="4499228" y="2961168"/>
                                <a:ext cx="1693545" cy="16376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6B26B"/>
                              </a:solidFill>
                              <a:ln cap="flat" cmpd="sng" w="2857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56"/>
                                      <w:vertAlign w:val="baseline"/>
                                    </w:rPr>
                                    <w:t xml:space="preserve">UKE 3</w:t>
                                  </w: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56"/>
                                      <w:vertAlign w:val="baseline"/>
                                    </w:rPr>
                                    <w:t xml:space="preserve">5</w:t>
                                  </w: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56"/>
                                      <w:vertAlign w:val="baseline"/>
                                    </w:rPr>
                                    <w:t xml:space="preserve">  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56"/>
                                      <w:vertAlign w:val="baseline"/>
                                    </w:rPr>
                                  </w: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56"/>
                                      <w:vertAlign w:val="baseline"/>
                                    </w:rPr>
                                    <w:t xml:space="preserve">2. trinn</w:t>
                                  </w:r>
                                </w:p>
                              </w:txbxContent>
                            </wps:txbx>
                            <wps:bodyPr anchorCtr="0" anchor="ctr" bIns="9125" lIns="9125" spcFirstLastPara="1" rIns="9125" wrap="square" tIns="91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0" distR="0" hidden="0" layoutInCell="1" locked="0" relativeHeight="0" simplePos="0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9525</wp:posOffset>
                      </wp:positionV>
                      <wp:extent cx="1779270" cy="1719961"/>
                      <wp:effectExtent b="0" l="0" r="0" t="0"/>
                      <wp:wrapSquare wrapText="bothSides" distB="0" distT="0" distL="0" distR="0"/>
                      <wp:docPr id="7" name="image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779270" cy="1719961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Borders>
              <w:top w:color="ff9900" w:space="0" w:sz="36" w:val="single"/>
              <w:left w:color="ff9900" w:space="0" w:sz="36" w:val="single"/>
              <w:bottom w:color="ff9900" w:space="0" w:sz="36" w:val="single"/>
              <w:right w:color="ff9900" w:space="0" w:sz="3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after="0" w:line="240" w:lineRule="auto"/>
              <w:rPr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Ukens læringsmål: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720" w:hanging="360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Jeg hilser og sier god morgen når jeg kommer</w:t>
            </w:r>
          </w:p>
          <w:p w:rsidR="00000000" w:rsidDel="00000000" w:rsidP="00000000" w:rsidRDefault="00000000" w:rsidRPr="00000000" w14:paraId="00000005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720" w:hanging="360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Jeg tar godt imot de nye førsteklassingene.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widowControl w:val="0"/>
              <w:spacing w:after="0" w:line="240" w:lineRule="auto"/>
              <w:rPr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widowControl w:val="0"/>
              <w:spacing w:after="0" w:line="240" w:lineRule="auto"/>
              <w:ind w:left="720" w:firstLine="0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widowControl w:val="0"/>
              <w:spacing w:after="0" w:line="240" w:lineRule="auto"/>
              <w:ind w:left="720" w:firstLine="0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9900" w:space="0" w:sz="36" w:val="single"/>
              <w:left w:color="ff9900" w:space="0" w:sz="36" w:val="single"/>
              <w:bottom w:color="ff9900" w:space="0" w:sz="36" w:val="single"/>
              <w:right w:color="ff9900" w:space="0" w:sz="3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Kontaktinformasjon:</w:t>
            </w:r>
          </w:p>
          <w:p w:rsidR="00000000" w:rsidDel="00000000" w:rsidP="00000000" w:rsidRDefault="00000000" w:rsidRPr="00000000" w14:paraId="0000000A">
            <w:pPr>
              <w:widowControl w:val="0"/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widowControl w:val="0"/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</w:rPr>
              <w:drawing>
                <wp:inline distB="114300" distT="114300" distL="114300" distR="114300">
                  <wp:extent cx="2797537" cy="860781"/>
                  <wp:effectExtent b="0" l="0" r="0" t="0"/>
                  <wp:docPr id="12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7537" cy="86078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widowControl w:val="0"/>
              <w:spacing w:after="0" w:line="288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Storåsen: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53 03 52 10</w:t>
            </w:r>
          </w:p>
          <w:p w:rsidR="00000000" w:rsidDel="00000000" w:rsidP="00000000" w:rsidRDefault="00000000" w:rsidRPr="00000000" w14:paraId="0000000D">
            <w:pPr>
              <w:widowControl w:val="0"/>
              <w:spacing w:after="0" w:line="240" w:lineRule="auto"/>
              <w:rPr>
                <w:color w:val="000099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Kollåsen: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53 03 52 09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widowControl w:val="0"/>
              <w:spacing w:after="0" w:line="288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widowControl w:val="0"/>
        <w:spacing w:after="0" w:line="240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5840.0" w:type="dxa"/>
        <w:jc w:val="left"/>
        <w:tblBorders>
          <w:top w:color="ff9900" w:space="0" w:sz="18" w:val="single"/>
          <w:left w:color="ff9900" w:space="0" w:sz="18" w:val="single"/>
          <w:bottom w:color="ff9900" w:space="0" w:sz="18" w:val="single"/>
          <w:right w:color="ff9900" w:space="0" w:sz="18" w:val="single"/>
          <w:insideH w:color="ff9900" w:space="0" w:sz="18" w:val="single"/>
          <w:insideV w:color="ff9900" w:space="0" w:sz="18" w:val="single"/>
        </w:tblBorders>
        <w:tblLayout w:type="fixed"/>
        <w:tblLook w:val="0600"/>
      </w:tblPr>
      <w:tblGrid>
        <w:gridCol w:w="1965"/>
        <w:gridCol w:w="2790"/>
        <w:gridCol w:w="2775"/>
        <w:gridCol w:w="2775"/>
        <w:gridCol w:w="2805"/>
        <w:gridCol w:w="2730"/>
        <w:tblGridChange w:id="0">
          <w:tblGrid>
            <w:gridCol w:w="1965"/>
            <w:gridCol w:w="2790"/>
            <w:gridCol w:w="2775"/>
            <w:gridCol w:w="2775"/>
            <w:gridCol w:w="2805"/>
            <w:gridCol w:w="273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tcBorders>
              <w:top w:color="ff9900" w:space="0" w:sz="18" w:val="single"/>
              <w:left w:color="ff9900" w:space="0" w:sz="18" w:val="single"/>
              <w:bottom w:color="ff9900" w:space="0" w:sz="18" w:val="single"/>
              <w:right w:color="ff99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9900" w:space="0" w:sz="18" w:val="single"/>
              <w:left w:color="ff9900" w:space="0" w:sz="18" w:val="single"/>
              <w:bottom w:color="ff9900" w:space="0" w:sz="18" w:val="single"/>
              <w:right w:color="ff99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after="0" w:line="240" w:lineRule="auto"/>
              <w:jc w:val="left"/>
              <w:rPr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         Mandag </w:t>
            </w:r>
          </w:p>
          <w:p w:rsidR="00000000" w:rsidDel="00000000" w:rsidP="00000000" w:rsidRDefault="00000000" w:rsidRPr="00000000" w14:paraId="00000012">
            <w:pPr>
              <w:widowControl w:val="0"/>
              <w:spacing w:after="0" w:line="240" w:lineRule="auto"/>
              <w:jc w:val="center"/>
              <w:rPr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08.30 - 13.00         </w:t>
            </w:r>
          </w:p>
        </w:tc>
        <w:tc>
          <w:tcPr>
            <w:tcBorders>
              <w:top w:color="ff9900" w:space="0" w:sz="18" w:val="single"/>
              <w:left w:color="ff9900" w:space="0" w:sz="18" w:val="single"/>
              <w:bottom w:color="ff9900" w:space="0" w:sz="18" w:val="single"/>
              <w:right w:color="ff99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after="0" w:line="240" w:lineRule="auto"/>
              <w:jc w:val="center"/>
              <w:rPr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Tirsdag </w:t>
            </w:r>
          </w:p>
          <w:p w:rsidR="00000000" w:rsidDel="00000000" w:rsidP="00000000" w:rsidRDefault="00000000" w:rsidRPr="00000000" w14:paraId="00000014">
            <w:pPr>
              <w:widowControl w:val="0"/>
              <w:spacing w:after="0" w:line="240" w:lineRule="auto"/>
              <w:jc w:val="left"/>
              <w:rPr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          08.30 - 13.00</w:t>
            </w:r>
          </w:p>
        </w:tc>
        <w:tc>
          <w:tcPr>
            <w:tcBorders>
              <w:top w:color="ff9900" w:space="0" w:sz="18" w:val="single"/>
              <w:left w:color="ff9900" w:space="0" w:sz="18" w:val="single"/>
              <w:bottom w:color="ff9900" w:space="0" w:sz="18" w:val="single"/>
              <w:right w:color="ff99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after="0" w:line="240" w:lineRule="auto"/>
              <w:jc w:val="center"/>
              <w:rPr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Onsdag </w:t>
            </w:r>
          </w:p>
          <w:p w:rsidR="00000000" w:rsidDel="00000000" w:rsidP="00000000" w:rsidRDefault="00000000" w:rsidRPr="00000000" w14:paraId="00000016">
            <w:pPr>
              <w:widowControl w:val="0"/>
              <w:spacing w:after="0" w:line="240" w:lineRule="auto"/>
              <w:jc w:val="center"/>
              <w:rPr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08.30 - 13.00</w:t>
            </w:r>
          </w:p>
        </w:tc>
        <w:tc>
          <w:tcPr>
            <w:tcBorders>
              <w:top w:color="ff9900" w:space="0" w:sz="18" w:val="single"/>
              <w:left w:color="ff9900" w:space="0" w:sz="18" w:val="single"/>
              <w:bottom w:color="ff9900" w:space="0" w:sz="18" w:val="single"/>
              <w:right w:color="ff99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after="0" w:line="240" w:lineRule="auto"/>
              <w:jc w:val="center"/>
              <w:rPr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Torsdag </w:t>
            </w:r>
          </w:p>
          <w:p w:rsidR="00000000" w:rsidDel="00000000" w:rsidP="00000000" w:rsidRDefault="00000000" w:rsidRPr="00000000" w14:paraId="00000018">
            <w:pPr>
              <w:widowControl w:val="0"/>
              <w:spacing w:after="0" w:line="240" w:lineRule="auto"/>
              <w:jc w:val="center"/>
              <w:rPr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08.30 - 13.00</w:t>
            </w:r>
          </w:p>
        </w:tc>
        <w:tc>
          <w:tcPr>
            <w:tcBorders>
              <w:top w:color="ff9900" w:space="0" w:sz="18" w:val="single"/>
              <w:left w:color="ff9900" w:space="0" w:sz="18" w:val="single"/>
              <w:bottom w:color="ff9900" w:space="0" w:sz="18" w:val="single"/>
              <w:right w:color="ff99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after="0" w:line="240" w:lineRule="auto"/>
              <w:jc w:val="center"/>
              <w:rPr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Fredag </w:t>
            </w:r>
          </w:p>
          <w:p w:rsidR="00000000" w:rsidDel="00000000" w:rsidP="00000000" w:rsidRDefault="00000000" w:rsidRPr="00000000" w14:paraId="0000001A">
            <w:pPr>
              <w:widowControl w:val="0"/>
              <w:spacing w:after="0" w:line="240" w:lineRule="auto"/>
              <w:jc w:val="center"/>
              <w:rPr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08.30 - 13.00</w:t>
            </w:r>
          </w:p>
        </w:tc>
      </w:tr>
      <w:tr>
        <w:trPr>
          <w:cantSplit w:val="0"/>
          <w:trHeight w:val="4290" w:hRule="atLeast"/>
          <w:tblHeader w:val="0"/>
        </w:trPr>
        <w:tc>
          <w:tcPr>
            <w:tcBorders>
              <w:top w:color="ff9900" w:space="0" w:sz="18" w:val="single"/>
              <w:left w:color="ff9900" w:space="0" w:sz="18" w:val="single"/>
              <w:bottom w:color="ff99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after="0" w:line="240" w:lineRule="auto"/>
              <w:rPr>
                <w:b w:val="1"/>
                <w:bCs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widowControl w:val="0"/>
              <w:spacing w:after="0" w:line="240" w:lineRule="auto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widowControl w:val="0"/>
              <w:spacing w:after="0" w:line="240" w:lineRule="auto"/>
              <w:rPr>
                <w:b w:val="1"/>
                <w:bCs w:val="1"/>
                <w:color w:val="ff0000"/>
                <w:sz w:val="38"/>
                <w:szCs w:val="3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9900" w:space="0" w:sz="18" w:val="single"/>
              <w:bottom w:color="ff99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after="0"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Norsk:</w:t>
            </w:r>
          </w:p>
          <w:p w:rsidR="00000000" w:rsidDel="00000000" w:rsidP="00000000" w:rsidRDefault="00000000" w:rsidRPr="00000000" w14:paraId="0000001F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Lesekurs</w:t>
            </w:r>
          </w:p>
          <w:p w:rsidR="00000000" w:rsidDel="00000000" w:rsidP="00000000" w:rsidRDefault="00000000" w:rsidRPr="00000000" w14:paraId="00000020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widowControl w:val="0"/>
              <w:spacing w:after="0"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Matematikk:</w:t>
            </w:r>
          </w:p>
          <w:p w:rsidR="00000000" w:rsidDel="00000000" w:rsidP="00000000" w:rsidRDefault="00000000" w:rsidRPr="00000000" w14:paraId="00000022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Telling av mengder opp til og med 20. Telle forover og bakover. Telle med 2 og 3 om gangen. </w:t>
            </w:r>
          </w:p>
          <w:p w:rsidR="00000000" w:rsidDel="00000000" w:rsidP="00000000" w:rsidRDefault="00000000" w:rsidRPr="00000000" w14:paraId="00000023">
            <w:pPr>
              <w:widowControl w:val="0"/>
              <w:spacing w:after="0"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Vi hører hvordan Rampen har hatt det i dag?</w:t>
            </w:r>
          </w:p>
          <w:p w:rsidR="00000000" w:rsidDel="00000000" w:rsidP="00000000" w:rsidRDefault="00000000" w:rsidRPr="00000000" w14:paraId="0000002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Gjennomgang av lekser og gode rutiner for gjennomføring. </w:t>
            </w:r>
          </w:p>
        </w:tc>
        <w:tc>
          <w:tcPr>
            <w:tcBorders>
              <w:top w:color="ff9900" w:space="0" w:sz="18" w:val="single"/>
              <w:bottom w:color="ff99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after="0"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Engelsk:</w:t>
            </w:r>
          </w:p>
          <w:p w:rsidR="00000000" w:rsidDel="00000000" w:rsidP="00000000" w:rsidRDefault="00000000" w:rsidRPr="00000000" w14:paraId="00000028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Vi øver på å snakke om klasserommet på engelsk.</w:t>
            </w:r>
          </w:p>
          <w:p w:rsidR="00000000" w:rsidDel="00000000" w:rsidP="00000000" w:rsidRDefault="00000000" w:rsidRPr="00000000" w14:paraId="00000029">
            <w:pPr>
              <w:widowControl w:val="0"/>
              <w:spacing w:after="0"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widowControl w:val="0"/>
              <w:spacing w:after="0"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Matematikk:</w:t>
            </w:r>
          </w:p>
          <w:p w:rsidR="00000000" w:rsidDel="00000000" w:rsidP="00000000" w:rsidRDefault="00000000" w:rsidRPr="00000000" w14:paraId="0000002B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Telling av mengder opp til og med 20. Telle forover og bakover. Telle med 2 og 3 om gangen. </w:t>
            </w:r>
          </w:p>
          <w:p w:rsidR="00000000" w:rsidDel="00000000" w:rsidP="00000000" w:rsidRDefault="00000000" w:rsidRPr="00000000" w14:paraId="0000002C">
            <w:pPr>
              <w:widowControl w:val="0"/>
              <w:spacing w:after="0"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widowControl w:val="0"/>
              <w:spacing w:after="0"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Kunst og håndverk: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vi lager kalender for september. </w:t>
            </w:r>
          </w:p>
          <w:p w:rsidR="00000000" w:rsidDel="00000000" w:rsidP="00000000" w:rsidRDefault="00000000" w:rsidRPr="00000000" w14:paraId="0000002F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9900" w:space="0" w:sz="18" w:val="single"/>
              <w:bottom w:color="ff99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after="0"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Norsk:</w:t>
            </w:r>
          </w:p>
          <w:p w:rsidR="00000000" w:rsidDel="00000000" w:rsidP="00000000" w:rsidRDefault="00000000" w:rsidRPr="00000000" w14:paraId="00000032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Lesekurs</w:t>
            </w:r>
          </w:p>
          <w:p w:rsidR="00000000" w:rsidDel="00000000" w:rsidP="00000000" w:rsidRDefault="00000000" w:rsidRPr="00000000" w14:paraId="00000033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Lese- og skrivegrupper. </w:t>
            </w:r>
          </w:p>
          <w:p w:rsidR="00000000" w:rsidDel="00000000" w:rsidP="00000000" w:rsidRDefault="00000000" w:rsidRPr="00000000" w14:paraId="00000034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widowControl w:val="0"/>
              <w:spacing w:after="0"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Flaskepost</w:t>
            </w:r>
            <w:r w:rsidDel="00000000" w:rsidR="00000000" w:rsidRPr="00000000">
              <w:rPr>
                <w:sz w:val="24"/>
                <w:szCs w:val="24"/>
              </w:rPr>
              <w:drawing>
                <wp:inline distB="114300" distT="114300" distL="114300" distR="114300">
                  <wp:extent cx="1019175" cy="948392"/>
                  <wp:effectExtent b="0" l="0" r="0" t="0"/>
                  <wp:docPr id="10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175" cy="94839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widowControl w:val="0"/>
              <w:spacing w:after="0"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Klassemøte:</w:t>
            </w:r>
          </w:p>
          <w:p w:rsidR="00000000" w:rsidDel="00000000" w:rsidP="00000000" w:rsidRDefault="00000000" w:rsidRPr="00000000" w14:paraId="00000037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Gjennomgang av ønsker for skoleåret og drømmekuler. </w:t>
            </w:r>
          </w:p>
          <w:p w:rsidR="00000000" w:rsidDel="00000000" w:rsidP="00000000" w:rsidRDefault="00000000" w:rsidRPr="00000000" w14:paraId="00000038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Klassemiljø og etikk.</w:t>
            </w:r>
          </w:p>
        </w:tc>
        <w:tc>
          <w:tcPr>
            <w:tcBorders>
              <w:top w:color="ff9900" w:space="0" w:sz="18" w:val="single"/>
              <w:bottom w:color="ff99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after="0"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Stasjonsundervisning</w:t>
            </w:r>
          </w:p>
          <w:p w:rsidR="00000000" w:rsidDel="00000000" w:rsidP="00000000" w:rsidRDefault="00000000" w:rsidRPr="00000000" w14:paraId="0000003B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</w:rPr>
              <w:drawing>
                <wp:inline distB="114300" distT="114300" distL="114300" distR="114300">
                  <wp:extent cx="1559287" cy="1295400"/>
                  <wp:effectExtent b="0" l="0" r="0" t="0"/>
                  <wp:docPr id="9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9287" cy="1295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Leksehøring</w:t>
            </w:r>
          </w:p>
          <w:p w:rsidR="00000000" w:rsidDel="00000000" w:rsidP="00000000" w:rsidRDefault="00000000" w:rsidRPr="00000000" w14:paraId="0000003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Lesekurs</w:t>
            </w:r>
          </w:p>
        </w:tc>
        <w:tc>
          <w:tcPr>
            <w:tcBorders>
              <w:top w:color="ff9900" w:space="0" w:sz="18" w:val="single"/>
              <w:bottom w:color="ff9900" w:space="0" w:sz="18" w:val="single"/>
              <w:right w:color="ff99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after="0"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Kroppsøving:</w:t>
            </w:r>
          </w:p>
          <w:p w:rsidR="00000000" w:rsidDel="00000000" w:rsidP="00000000" w:rsidRDefault="00000000" w:rsidRPr="00000000" w14:paraId="0000003F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I dag spiller vi stikkball og kanonball i gymsalen. Gjennomgang av regler. </w:t>
            </w:r>
          </w:p>
          <w:p w:rsidR="00000000" w:rsidDel="00000000" w:rsidP="00000000" w:rsidRDefault="00000000" w:rsidRPr="00000000" w14:paraId="0000004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spacing w:after="0" w:line="240" w:lineRule="auto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widowControl w:val="0"/>
              <w:spacing w:after="0" w:line="240" w:lineRule="auto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Repetisjonsoppgaver</w:t>
            </w:r>
          </w:p>
          <w:p w:rsidR="00000000" w:rsidDel="00000000" w:rsidP="00000000" w:rsidRDefault="00000000" w:rsidRPr="00000000" w14:paraId="00000043">
            <w:pPr>
              <w:widowControl w:val="0"/>
              <w:spacing w:after="0" w:line="240" w:lineRule="auto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</w:rPr>
              <w:drawing>
                <wp:inline distB="114300" distT="114300" distL="114300" distR="114300">
                  <wp:extent cx="1094542" cy="1094542"/>
                  <wp:effectExtent b="0" l="0" r="0" t="0"/>
                  <wp:docPr id="11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4542" cy="109454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widowControl w:val="0"/>
              <w:spacing w:after="0" w:line="240" w:lineRule="auto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Hvor skal Rampen i helgen?</w:t>
            </w:r>
          </w:p>
        </w:tc>
      </w:tr>
      <w:tr>
        <w:trPr>
          <w:cantSplit w:val="0"/>
          <w:trHeight w:val="855" w:hRule="atLeast"/>
          <w:tblHeader w:val="0"/>
        </w:trPr>
        <w:tc>
          <w:tcPr>
            <w:tcBorders>
              <w:top w:color="ff9900" w:space="0" w:sz="18" w:val="single"/>
              <w:left w:color="ff9900" w:space="0" w:sz="18" w:val="single"/>
              <w:bottom w:color="ff99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Hjemme: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9900" w:space="0" w:sz="18" w:val="single"/>
              <w:bottom w:color="ff99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Lese- og skrivebestilling</w:t>
            </w:r>
          </w:p>
          <w:p w:rsidR="00000000" w:rsidDel="00000000" w:rsidP="00000000" w:rsidRDefault="00000000" w:rsidRPr="00000000" w14:paraId="0000004A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Matematikk</w:t>
            </w:r>
          </w:p>
        </w:tc>
        <w:tc>
          <w:tcPr>
            <w:tcBorders>
              <w:top w:color="ff9900" w:space="0" w:sz="18" w:val="single"/>
              <w:bottom w:color="ff99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after="0"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9900" w:space="0" w:sz="18" w:val="single"/>
              <w:bottom w:color="ff99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spacing w:after="0" w:line="240" w:lineRule="auto"/>
              <w:rPr>
                <w:b w:val="1"/>
                <w:bCs w:val="1"/>
                <w:color w:val="ff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widowControl w:val="0"/>
              <w:spacing w:after="0" w:line="240" w:lineRule="auto"/>
              <w:rPr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9900" w:space="0" w:sz="18" w:val="single"/>
              <w:bottom w:color="ff99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Innlevering av lekseperm.</w:t>
            </w:r>
          </w:p>
          <w:p w:rsidR="00000000" w:rsidDel="00000000" w:rsidP="00000000" w:rsidRDefault="00000000" w:rsidRPr="00000000" w14:paraId="0000004F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9900" w:space="0" w:sz="18" w:val="single"/>
              <w:bottom w:color="ff9900" w:space="0" w:sz="18" w:val="single"/>
              <w:right w:color="ff99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after="0" w:line="240" w:lineRule="auto"/>
              <w:jc w:val="center"/>
              <w:rPr>
                <w:rFonts w:ascii="Caveat" w:cs="Caveat" w:eastAsia="Caveat" w:hAnsi="Caveat"/>
                <w:b w:val="1"/>
                <w:bCs w:val="1"/>
                <w:color w:val="980000"/>
                <w:sz w:val="42"/>
                <w:szCs w:val="4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1">
      <w:pPr>
        <w:pageBreakBefore w:val="0"/>
        <w:widowControl w:val="0"/>
        <w:spacing w:after="0" w:line="240" w:lineRule="auto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                                                                                                          </w:t>
      </w:r>
    </w:p>
    <w:p w:rsidR="00000000" w:rsidDel="00000000" w:rsidP="00000000" w:rsidRDefault="00000000" w:rsidRPr="00000000" w14:paraId="00000052">
      <w:pPr>
        <w:pageBreakBefore w:val="0"/>
        <w:widowControl w:val="0"/>
        <w:spacing w:after="0" w:line="240" w:lineRule="auto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                                              </w:t>
      </w:r>
    </w:p>
    <w:p w:rsidR="00000000" w:rsidDel="00000000" w:rsidP="00000000" w:rsidRDefault="00000000" w:rsidRPr="00000000" w14:paraId="00000053">
      <w:pPr>
        <w:pageBreakBefore w:val="0"/>
        <w:widowControl w:val="0"/>
        <w:spacing w:after="0" w:line="240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ageBreakBefore w:val="0"/>
        <w:widowControl w:val="0"/>
        <w:spacing w:after="0" w:line="240" w:lineRule="auto"/>
        <w:jc w:val="left"/>
        <w:rPr>
          <w:sz w:val="26"/>
          <w:szCs w:val="26"/>
        </w:rPr>
      </w:pP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ageBreakBefore w:val="0"/>
        <w:widowControl w:val="0"/>
        <w:spacing w:after="0" w:line="24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Informasjon</w:t>
      </w:r>
    </w:p>
    <w:p w:rsidR="00000000" w:rsidDel="00000000" w:rsidP="00000000" w:rsidRDefault="00000000" w:rsidRPr="00000000" w14:paraId="00000056">
      <w:pPr>
        <w:pageBreakBefore w:val="0"/>
        <w:widowControl w:val="0"/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widowControl w:val="0"/>
        <w:spacing w:after="0"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Torsdag 24. september klokken 17.00-18.00 blir det foreldremøte i klasserommet til </w:t>
      </w:r>
      <w:r w:rsidDel="00000000" w:rsidR="00000000" w:rsidRPr="00000000">
        <w:rPr>
          <w:sz w:val="28"/>
          <w:szCs w:val="28"/>
          <w:rtl w:val="0"/>
        </w:rPr>
        <w:t xml:space="preserve">2b.</w:t>
      </w:r>
      <w:r w:rsidDel="00000000" w:rsidR="00000000" w:rsidRPr="00000000">
        <w:rPr>
          <w:sz w:val="28"/>
          <w:szCs w:val="28"/>
          <w:rtl w:val="0"/>
        </w:rPr>
        <w:t xml:space="preserve"> Vi vil se litt på de nye læreverkene som vi skal bruke i norsk og matematikk. Litt om kompetansemål og planer for 2. trinn, og elevenes ønsker for dette skoleåret.</w:t>
      </w:r>
    </w:p>
    <w:p w:rsidR="00000000" w:rsidDel="00000000" w:rsidP="00000000" w:rsidRDefault="00000000" w:rsidRPr="00000000" w14:paraId="00000058">
      <w:pPr>
        <w:widowControl w:val="0"/>
        <w:spacing w:after="0"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Vi ser litt på lekser, ulike tilpasninger og hvordan dette fungerer for dere hjemme.</w:t>
      </w:r>
    </w:p>
    <w:p w:rsidR="00000000" w:rsidDel="00000000" w:rsidP="00000000" w:rsidRDefault="00000000" w:rsidRPr="00000000" w14:paraId="00000059">
      <w:pPr>
        <w:widowControl w:val="0"/>
        <w:spacing w:after="0"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Informasjon om lesekurs, flaskepost og Rampen blir det også.</w:t>
      </w:r>
    </w:p>
    <w:p w:rsidR="00000000" w:rsidDel="00000000" w:rsidP="00000000" w:rsidRDefault="00000000" w:rsidRPr="00000000" w14:paraId="0000005A">
      <w:pPr>
        <w:widowControl w:val="0"/>
        <w:spacing w:after="0"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Valg av klassekontakter og representant til FAU. </w:t>
      </w:r>
    </w:p>
    <w:p w:rsidR="00000000" w:rsidDel="00000000" w:rsidP="00000000" w:rsidRDefault="00000000" w:rsidRPr="00000000" w14:paraId="0000005B">
      <w:pPr>
        <w:widowControl w:val="0"/>
        <w:spacing w:after="0"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Har dere noen saker som dere vil ta opp, så send en melding på Vigilo. Håper på et godt oppmøte. Klassemiljøet er noe vi må ta ansvar for sammen!</w:t>
      </w:r>
    </w:p>
    <w:p w:rsidR="00000000" w:rsidDel="00000000" w:rsidP="00000000" w:rsidRDefault="00000000" w:rsidRPr="00000000" w14:paraId="0000005C">
      <w:pPr>
        <w:widowControl w:val="0"/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widowControl w:val="0"/>
        <w:spacing w:after="0"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Denne uken starter vi igjen med leksekurs</w:t>
      </w:r>
    </w:p>
    <w:p w:rsidR="00000000" w:rsidDel="00000000" w:rsidP="00000000" w:rsidRDefault="00000000" w:rsidRPr="00000000" w14:paraId="0000005E">
      <w:pPr>
        <w:widowControl w:val="0"/>
        <w:spacing w:after="240" w:line="240" w:lineRule="auto"/>
        <w:rPr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Hel, del og hel lesing</w:t>
      </w:r>
      <w:r w:rsidDel="00000000" w:rsidR="00000000" w:rsidRPr="00000000">
        <w:rPr>
          <w:sz w:val="28"/>
          <w:szCs w:val="28"/>
          <w:rtl w:val="0"/>
        </w:rPr>
        <w:t xml:space="preserve"> (ofte kalt </w:t>
      </w:r>
      <w:r w:rsidDel="00000000" w:rsidR="00000000" w:rsidRPr="00000000">
        <w:rPr>
          <w:i w:val="1"/>
          <w:iCs w:val="1"/>
          <w:sz w:val="28"/>
          <w:szCs w:val="28"/>
          <w:rtl w:val="0"/>
        </w:rPr>
        <w:t xml:space="preserve">helhetslesing</w:t>
      </w:r>
      <w:r w:rsidDel="00000000" w:rsidR="00000000" w:rsidRPr="00000000">
        <w:rPr>
          <w:sz w:val="28"/>
          <w:szCs w:val="28"/>
          <w:rtl w:val="0"/>
        </w:rPr>
        <w:t xml:space="preserve">) er en pedagogisk metode for leseopplæring der klassen eller eleven arbeider med den samme teksten gjennom tre faste faser: først en innledende helhet, deretter en fordypning i tekstens deler, og til slutt en ny helhet. Metoden brukes ofte for elever som trenger ekstra støtte til avkodning og språkforståelse. Vi vil jobbe med dette tre ganger i uken over en periode. </w:t>
      </w:r>
    </w:p>
    <w:p w:rsidR="00000000" w:rsidDel="00000000" w:rsidP="00000000" w:rsidRDefault="00000000" w:rsidRPr="00000000" w14:paraId="0000005F">
      <w:pPr>
        <w:widowControl w:val="0"/>
        <w:spacing w:after="0"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Elevene har allerede etterspurt flaskepost! Det blir flaskepost denne uken. </w:t>
      </w:r>
    </w:p>
    <w:p w:rsidR="00000000" w:rsidDel="00000000" w:rsidP="00000000" w:rsidRDefault="00000000" w:rsidRPr="00000000" w14:paraId="00000060">
      <w:pPr>
        <w:widowControl w:val="0"/>
        <w:spacing w:after="0"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Neste uke starter vi opp igjen med felles lesestund for 1.-3. trinn her på Kollåsen, en kjekk tradisjon som vi håper de nye førsteklassingene også vil sette pris på. </w:t>
      </w:r>
    </w:p>
    <w:p w:rsidR="00000000" w:rsidDel="00000000" w:rsidP="00000000" w:rsidRDefault="00000000" w:rsidRPr="00000000" w14:paraId="00000061">
      <w:pPr>
        <w:widowControl w:val="0"/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widowControl w:val="0"/>
        <w:spacing w:after="0"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Ha en fin uke alle sammen. Hilsen oss på 2. trinn</w:t>
      </w:r>
      <w:r w:rsidDel="00000000" w:rsidR="00000000" w:rsidRPr="00000000">
        <w:rPr>
          <w:rtl w:val="0"/>
        </w:rPr>
      </w:r>
    </w:p>
    <w:sectPr>
      <w:pgSz w:h="11906" w:w="16838" w:orient="landscape"/>
      <w:pgMar w:bottom="141.73228346456693" w:top="141.73228346456693" w:left="566.9291338582677" w:right="396.8503937007874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Georgia"/>
  <w:font w:name="Caveat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★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no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0" w:before="480" w:lineRule="auto"/>
    </w:pPr>
    <w:rPr>
      <w:rFonts w:ascii="Cambria" w:cs="Cambria" w:eastAsia="Cambria" w:hAnsi="Cambria"/>
      <w:b w:val="1"/>
      <w:bCs w:val="1"/>
      <w:color w:val="365f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2" Type="http://schemas.openxmlformats.org/officeDocument/2006/relationships/image" Target="media/image5.png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image" Target="media/image6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veat-regular.ttf"/><Relationship Id="rId2" Type="http://schemas.openxmlformats.org/officeDocument/2006/relationships/font" Target="fonts/Caveat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ar0yULvgnl0JAZQf5/Nnrdkc+g==">CgMxLjAyDmguaGYzOGhuOHk4MHh4OAByITFsbmVEcU11bkFwaHZVWWdsRWZnb0V3bkNiS2tjald0WA==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